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44" w:rsidRDefault="009C7828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March 26, 2019</w:t>
      </w:r>
    </w:p>
    <w:p w:rsidR="00D91A02" w:rsidRPr="00630997" w:rsidRDefault="00256042">
      <w:pPr>
        <w:rPr>
          <w:rFonts w:asciiTheme="minorHAnsi" w:hAnsiTheme="minorHAnsi"/>
          <w:sz w:val="24"/>
          <w:szCs w:val="24"/>
        </w:rPr>
      </w:pPr>
      <w:r w:rsidRPr="00630997">
        <w:rPr>
          <w:rFonts w:asciiTheme="minorHAnsi" w:hAnsiTheme="minorHAnsi"/>
          <w:sz w:val="24"/>
          <w:szCs w:val="24"/>
        </w:rPr>
        <w:t>Dear Parents and/or Guardians of 8</w:t>
      </w:r>
      <w:r w:rsidRPr="00630997">
        <w:rPr>
          <w:rFonts w:asciiTheme="minorHAnsi" w:hAnsiTheme="minorHAnsi"/>
          <w:sz w:val="24"/>
          <w:szCs w:val="24"/>
          <w:vertAlign w:val="superscript"/>
        </w:rPr>
        <w:t>th</w:t>
      </w:r>
      <w:r w:rsidRPr="00630997">
        <w:rPr>
          <w:rFonts w:asciiTheme="minorHAnsi" w:hAnsiTheme="minorHAnsi"/>
          <w:sz w:val="24"/>
          <w:szCs w:val="24"/>
        </w:rPr>
        <w:t xml:space="preserve"> Grade Students,</w:t>
      </w:r>
    </w:p>
    <w:p w:rsidR="00256042" w:rsidRPr="00630997" w:rsidRDefault="00256042">
      <w:pPr>
        <w:rPr>
          <w:rFonts w:asciiTheme="minorHAnsi" w:hAnsiTheme="minorHAnsi"/>
          <w:sz w:val="24"/>
          <w:szCs w:val="24"/>
        </w:rPr>
      </w:pPr>
      <w:r w:rsidRPr="00630997">
        <w:rPr>
          <w:rFonts w:asciiTheme="minorHAnsi" w:hAnsiTheme="minorHAnsi"/>
          <w:sz w:val="24"/>
          <w:szCs w:val="24"/>
        </w:rPr>
        <w:t>Below please find information concerning the end-of-year events for your child. A receipt wil</w:t>
      </w:r>
      <w:r w:rsidR="00C03C6C">
        <w:rPr>
          <w:rFonts w:asciiTheme="minorHAnsi" w:hAnsiTheme="minorHAnsi"/>
          <w:sz w:val="24"/>
          <w:szCs w:val="24"/>
        </w:rPr>
        <w:t xml:space="preserve">l be issued for all monies paid (cash only, please). </w:t>
      </w:r>
      <w:r w:rsidRPr="00630997">
        <w:rPr>
          <w:rFonts w:asciiTheme="minorHAnsi" w:hAnsiTheme="minorHAnsi"/>
          <w:sz w:val="24"/>
          <w:szCs w:val="24"/>
        </w:rPr>
        <w:t xml:space="preserve">  </w:t>
      </w:r>
      <w:r w:rsidR="007C2244">
        <w:rPr>
          <w:rFonts w:asciiTheme="minorHAnsi" w:hAnsiTheme="minorHAnsi"/>
          <w:b/>
          <w:sz w:val="24"/>
          <w:szCs w:val="24"/>
          <w:u w:val="single"/>
        </w:rPr>
        <w:t>Please keep in mind the behavioral contract that is attached regarding eligibility for the end of year events.</w:t>
      </w:r>
      <w:r w:rsidR="007C2244">
        <w:rPr>
          <w:rFonts w:asciiTheme="minorHAnsi" w:hAnsiTheme="minorHAnsi"/>
          <w:b/>
          <w:sz w:val="24"/>
          <w:szCs w:val="24"/>
        </w:rPr>
        <w:t xml:space="preserve">  </w:t>
      </w:r>
      <w:r w:rsidR="00992D97" w:rsidRPr="00630997">
        <w:rPr>
          <w:rFonts w:asciiTheme="minorHAnsi" w:hAnsiTheme="minorHAnsi"/>
          <w:sz w:val="24"/>
          <w:szCs w:val="24"/>
        </w:rPr>
        <w:t>Students must demonstrate responsible, respectful, and safe behavior in order to attend the activities listed below as stated in the behavioral contract signed by parents.</w:t>
      </w:r>
      <w:r w:rsidRPr="00630997">
        <w:rPr>
          <w:rFonts w:asciiTheme="minorHAnsi" w:hAnsiTheme="minorHAnsi"/>
          <w:sz w:val="24"/>
          <w:szCs w:val="24"/>
        </w:rPr>
        <w:t xml:space="preserve"> Copies of these documents </w:t>
      </w:r>
      <w:r w:rsidR="00EE326C" w:rsidRPr="00630997">
        <w:rPr>
          <w:rFonts w:asciiTheme="minorHAnsi" w:hAnsiTheme="minorHAnsi"/>
          <w:sz w:val="24"/>
          <w:szCs w:val="24"/>
        </w:rPr>
        <w:t xml:space="preserve">can be found on </w:t>
      </w:r>
      <w:r w:rsidR="007C2244">
        <w:rPr>
          <w:rFonts w:asciiTheme="minorHAnsi" w:hAnsiTheme="minorHAnsi"/>
          <w:sz w:val="24"/>
          <w:szCs w:val="24"/>
        </w:rPr>
        <w:t xml:space="preserve">Ms. </w:t>
      </w:r>
      <w:proofErr w:type="spellStart"/>
      <w:r w:rsidR="007C2244">
        <w:rPr>
          <w:rFonts w:asciiTheme="minorHAnsi" w:hAnsiTheme="minorHAnsi"/>
          <w:sz w:val="24"/>
          <w:szCs w:val="24"/>
        </w:rPr>
        <w:t>Pires</w:t>
      </w:r>
      <w:proofErr w:type="spellEnd"/>
      <w:r w:rsidR="007C2244">
        <w:rPr>
          <w:rFonts w:asciiTheme="minorHAnsi" w:hAnsiTheme="minorHAnsi"/>
          <w:sz w:val="24"/>
          <w:szCs w:val="24"/>
        </w:rPr>
        <w:t>’</w:t>
      </w:r>
      <w:r w:rsidR="00EE326C" w:rsidRPr="006309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E326C" w:rsidRPr="00630997">
        <w:rPr>
          <w:rFonts w:asciiTheme="minorHAnsi" w:hAnsiTheme="minorHAnsi"/>
          <w:sz w:val="24"/>
          <w:szCs w:val="24"/>
        </w:rPr>
        <w:t>weebly</w:t>
      </w:r>
      <w:proofErr w:type="spellEnd"/>
      <w:r w:rsidR="007C2244">
        <w:rPr>
          <w:rFonts w:asciiTheme="minorHAnsi" w:hAnsiTheme="minorHAnsi"/>
          <w:sz w:val="24"/>
          <w:szCs w:val="24"/>
        </w:rPr>
        <w:t xml:space="preserve"> page and are available for download</w:t>
      </w:r>
      <w:r w:rsidRPr="00630997">
        <w:rPr>
          <w:rFonts w:asciiTheme="minorHAnsi" w:hAnsiTheme="minorHAnsi"/>
          <w:sz w:val="24"/>
          <w:szCs w:val="24"/>
        </w:rPr>
        <w:t>.</w:t>
      </w:r>
    </w:p>
    <w:p w:rsidR="00256042" w:rsidRPr="00630997" w:rsidRDefault="00256042">
      <w:pPr>
        <w:rPr>
          <w:rFonts w:asciiTheme="minorHAnsi" w:hAnsiTheme="minorHAnsi"/>
          <w:sz w:val="24"/>
          <w:szCs w:val="24"/>
        </w:rPr>
      </w:pPr>
      <w:r w:rsidRPr="00630997">
        <w:rPr>
          <w:rFonts w:asciiTheme="minorHAnsi" w:hAnsiTheme="minorHAnsi"/>
          <w:sz w:val="24"/>
          <w:szCs w:val="24"/>
        </w:rPr>
        <w:t>As always, if there are any questions or concerns please do not hesitate to contact any of the 8</w:t>
      </w:r>
      <w:r w:rsidRPr="00630997">
        <w:rPr>
          <w:rFonts w:asciiTheme="minorHAnsi" w:hAnsiTheme="minorHAnsi"/>
          <w:sz w:val="24"/>
          <w:szCs w:val="24"/>
          <w:vertAlign w:val="superscript"/>
        </w:rPr>
        <w:t>th</w:t>
      </w:r>
      <w:r w:rsidRPr="00630997">
        <w:rPr>
          <w:rFonts w:asciiTheme="minorHAnsi" w:hAnsiTheme="minorHAnsi"/>
          <w:sz w:val="24"/>
          <w:szCs w:val="24"/>
        </w:rPr>
        <w:t xml:space="preserve"> grade teachers. Thank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200"/>
        <w:gridCol w:w="2199"/>
        <w:gridCol w:w="2200"/>
        <w:gridCol w:w="2200"/>
      </w:tblGrid>
      <w:tr w:rsidR="00C56B32" w:rsidRPr="00630997" w:rsidTr="00EE326C">
        <w:tc>
          <w:tcPr>
            <w:tcW w:w="2199" w:type="dxa"/>
            <w:vAlign w:val="center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997">
              <w:rPr>
                <w:rFonts w:asciiTheme="minorHAnsi" w:hAnsiTheme="minorHAnsi"/>
                <w:b/>
                <w:sz w:val="24"/>
                <w:szCs w:val="24"/>
              </w:rPr>
              <w:t>Event</w:t>
            </w:r>
          </w:p>
        </w:tc>
        <w:tc>
          <w:tcPr>
            <w:tcW w:w="2200" w:type="dxa"/>
            <w:vAlign w:val="center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997">
              <w:rPr>
                <w:rFonts w:asciiTheme="minorHAnsi" w:hAnsiTheme="minorHAnsi"/>
                <w:b/>
                <w:sz w:val="24"/>
                <w:szCs w:val="24"/>
              </w:rPr>
              <w:t>Date and Time</w:t>
            </w:r>
          </w:p>
        </w:tc>
        <w:tc>
          <w:tcPr>
            <w:tcW w:w="2199" w:type="dxa"/>
            <w:vAlign w:val="center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997">
              <w:rPr>
                <w:rFonts w:asciiTheme="minorHAnsi" w:hAnsi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2200" w:type="dxa"/>
            <w:vAlign w:val="center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997">
              <w:rPr>
                <w:rFonts w:asciiTheme="minorHAnsi" w:hAnsiTheme="minorHAnsi"/>
                <w:b/>
                <w:sz w:val="24"/>
                <w:szCs w:val="24"/>
              </w:rPr>
              <w:t>Price</w:t>
            </w:r>
          </w:p>
        </w:tc>
        <w:tc>
          <w:tcPr>
            <w:tcW w:w="2200" w:type="dxa"/>
            <w:vAlign w:val="center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997">
              <w:rPr>
                <w:rFonts w:asciiTheme="minorHAnsi" w:hAnsiTheme="minorHAnsi"/>
                <w:b/>
                <w:sz w:val="24"/>
                <w:szCs w:val="24"/>
              </w:rPr>
              <w:t>Last Day to Pay</w:t>
            </w:r>
          </w:p>
        </w:tc>
      </w:tr>
      <w:tr w:rsidR="00EE326C" w:rsidRPr="00630997" w:rsidTr="00EE326C">
        <w:tc>
          <w:tcPr>
            <w:tcW w:w="2199" w:type="dxa"/>
          </w:tcPr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Grade 8 Outing</w:t>
            </w:r>
          </w:p>
        </w:tc>
        <w:tc>
          <w:tcPr>
            <w:tcW w:w="2200" w:type="dxa"/>
          </w:tcPr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326C" w:rsidRPr="00630997" w:rsidRDefault="007C2244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Friday June 1</w:t>
            </w:r>
            <w:r w:rsidR="009C7828">
              <w:rPr>
                <w:rFonts w:asciiTheme="minorHAnsi" w:hAnsiTheme="minorHAnsi"/>
                <w:sz w:val="24"/>
                <w:szCs w:val="24"/>
              </w:rPr>
              <w:t>4, 2019</w:t>
            </w:r>
          </w:p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9:30-2:45</w:t>
            </w:r>
          </w:p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Holiday Hill</w:t>
            </w:r>
          </w:p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Cheshire, CT</w:t>
            </w:r>
          </w:p>
        </w:tc>
        <w:tc>
          <w:tcPr>
            <w:tcW w:w="2200" w:type="dxa"/>
          </w:tcPr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326C" w:rsidRPr="00630997" w:rsidRDefault="009C7828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$55</w:t>
            </w:r>
            <w:r w:rsidR="00EE326C" w:rsidRPr="00630997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2200" w:type="dxa"/>
          </w:tcPr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Thursday</w:t>
            </w:r>
          </w:p>
          <w:p w:rsidR="00EE326C" w:rsidRPr="00630997" w:rsidRDefault="007C2244" w:rsidP="009C782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June </w:t>
            </w:r>
            <w:r w:rsidR="009C7828">
              <w:rPr>
                <w:rFonts w:asciiTheme="minorHAnsi" w:hAnsiTheme="minorHAnsi"/>
                <w:sz w:val="24"/>
                <w:szCs w:val="24"/>
              </w:rPr>
              <w:t>13</w:t>
            </w:r>
            <w:r w:rsidR="00EE326C" w:rsidRPr="00630997">
              <w:rPr>
                <w:rFonts w:asciiTheme="minorHAnsi" w:hAnsiTheme="minorHAnsi"/>
                <w:sz w:val="24"/>
                <w:szCs w:val="24"/>
              </w:rPr>
              <w:t>,</w:t>
            </w:r>
            <w:r w:rsidR="009C7828">
              <w:rPr>
                <w:rFonts w:asciiTheme="minorHAnsi" w:hAnsiTheme="minorHAnsi"/>
                <w:sz w:val="24"/>
                <w:szCs w:val="24"/>
              </w:rPr>
              <w:t xml:space="preserve"> 2019</w:t>
            </w:r>
          </w:p>
        </w:tc>
      </w:tr>
      <w:tr w:rsidR="00C56B32" w:rsidRPr="00630997" w:rsidTr="00EE326C">
        <w:tc>
          <w:tcPr>
            <w:tcW w:w="2199" w:type="dxa"/>
          </w:tcPr>
          <w:p w:rsidR="00256042" w:rsidRPr="00630997" w:rsidRDefault="00256042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256042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Grade 8 Dinner Dance</w:t>
            </w: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 xml:space="preserve">Monday June </w:t>
            </w:r>
            <w:r w:rsidR="009C7828">
              <w:rPr>
                <w:rFonts w:asciiTheme="minorHAnsi" w:hAnsiTheme="minorHAnsi"/>
                <w:sz w:val="24"/>
                <w:szCs w:val="24"/>
              </w:rPr>
              <w:t>10, 2019</w:t>
            </w:r>
          </w:p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6-9 pm</w:t>
            </w:r>
          </w:p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997">
              <w:rPr>
                <w:rFonts w:asciiTheme="minorHAnsi" w:hAnsiTheme="minorHAnsi"/>
                <w:sz w:val="24"/>
                <w:szCs w:val="24"/>
              </w:rPr>
              <w:t>Amarante’s</w:t>
            </w:r>
            <w:proofErr w:type="spellEnd"/>
            <w:r w:rsidRPr="00630997">
              <w:rPr>
                <w:rFonts w:asciiTheme="minorHAnsi" w:hAnsiTheme="minorHAnsi"/>
                <w:sz w:val="24"/>
                <w:szCs w:val="24"/>
              </w:rPr>
              <w:t xml:space="preserve"> Sea Cliff</w:t>
            </w:r>
          </w:p>
          <w:p w:rsidR="00C56B32" w:rsidRPr="00630997" w:rsidRDefault="00C56B3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New Haven, CT</w:t>
            </w:r>
            <w:r w:rsidR="007C224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A91F24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$50</w:t>
            </w: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7C2244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Fri</w:t>
            </w:r>
            <w:r w:rsidR="00E669BC" w:rsidRPr="00630997">
              <w:rPr>
                <w:rFonts w:asciiTheme="minorHAnsi" w:hAnsiTheme="minorHAnsi"/>
                <w:sz w:val="24"/>
                <w:szCs w:val="24"/>
              </w:rPr>
              <w:t>day</w:t>
            </w:r>
          </w:p>
          <w:p w:rsidR="00E669BC" w:rsidRPr="00630997" w:rsidRDefault="007C2244" w:rsidP="009C782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June </w:t>
            </w:r>
            <w:r w:rsidR="009C7828">
              <w:rPr>
                <w:rFonts w:asciiTheme="minorHAnsi" w:hAnsiTheme="minorHAnsi"/>
                <w:sz w:val="24"/>
                <w:szCs w:val="24"/>
              </w:rPr>
              <w:t>7, 2019</w:t>
            </w:r>
          </w:p>
        </w:tc>
      </w:tr>
      <w:tr w:rsidR="00EE326C" w:rsidRPr="00630997" w:rsidTr="00EE326C">
        <w:tc>
          <w:tcPr>
            <w:tcW w:w="2199" w:type="dxa"/>
          </w:tcPr>
          <w:p w:rsidR="00EE326C" w:rsidRPr="00630997" w:rsidRDefault="00EE326C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Yearbook Signing Day</w:t>
            </w:r>
          </w:p>
        </w:tc>
        <w:tc>
          <w:tcPr>
            <w:tcW w:w="2200" w:type="dxa"/>
          </w:tcPr>
          <w:p w:rsidR="00EE326C" w:rsidRPr="00630997" w:rsidRDefault="009C7828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TBA</w:t>
            </w:r>
          </w:p>
        </w:tc>
        <w:tc>
          <w:tcPr>
            <w:tcW w:w="2199" w:type="dxa"/>
          </w:tcPr>
          <w:p w:rsidR="00EE326C" w:rsidRPr="00630997" w:rsidRDefault="00EE326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MASH GYM</w:t>
            </w:r>
          </w:p>
        </w:tc>
        <w:tc>
          <w:tcPr>
            <w:tcW w:w="2200" w:type="dxa"/>
          </w:tcPr>
          <w:p w:rsidR="00EE326C" w:rsidRPr="00630997" w:rsidRDefault="007C2244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Included below</w:t>
            </w:r>
          </w:p>
        </w:tc>
        <w:tc>
          <w:tcPr>
            <w:tcW w:w="2200" w:type="dxa"/>
          </w:tcPr>
          <w:p w:rsidR="00EE326C" w:rsidRPr="00630997" w:rsidRDefault="009C7828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See below</w:t>
            </w:r>
          </w:p>
        </w:tc>
      </w:tr>
      <w:tr w:rsidR="00C56B32" w:rsidRPr="00630997" w:rsidTr="00EE326C">
        <w:tc>
          <w:tcPr>
            <w:tcW w:w="2199" w:type="dxa"/>
          </w:tcPr>
          <w:p w:rsidR="00256042" w:rsidRPr="00630997" w:rsidRDefault="00256042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256042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Grade 8 Graduation</w:t>
            </w:r>
          </w:p>
          <w:p w:rsidR="00E669BC" w:rsidRPr="00630997" w:rsidRDefault="00E669BC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 xml:space="preserve">Cap and Gown </w:t>
            </w:r>
          </w:p>
          <w:p w:rsidR="00E669BC" w:rsidRPr="00630997" w:rsidRDefault="007C2244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r w:rsidR="00E669BC" w:rsidRPr="00630997">
              <w:rPr>
                <w:rFonts w:asciiTheme="minorHAnsi" w:hAnsiTheme="minorHAnsi"/>
                <w:sz w:val="24"/>
                <w:szCs w:val="24"/>
              </w:rPr>
              <w:t xml:space="preserve"> Yearbook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Package</w:t>
            </w:r>
          </w:p>
          <w:p w:rsidR="00E669BC" w:rsidRPr="00630997" w:rsidRDefault="00E669BC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669BC" w:rsidRPr="00630997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TBA</w:t>
            </w:r>
          </w:p>
          <w:p w:rsidR="004C0E83" w:rsidRPr="00630997" w:rsidRDefault="004C0E83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669BC" w:rsidRPr="00630997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TBA</w:t>
            </w: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669BC" w:rsidRPr="00630997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9C7828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$4</w:t>
            </w:r>
            <w:r w:rsidR="00A91F24">
              <w:rPr>
                <w:rFonts w:asciiTheme="minorHAnsi" w:hAnsiTheme="minorHAnsi"/>
                <w:sz w:val="24"/>
                <w:szCs w:val="24"/>
              </w:rPr>
              <w:t>0</w:t>
            </w:r>
            <w:r w:rsidR="00992D97" w:rsidRPr="00630997">
              <w:rPr>
                <w:rFonts w:asciiTheme="minorHAnsi" w:hAnsiTheme="minorHAnsi"/>
                <w:sz w:val="24"/>
                <w:szCs w:val="24"/>
              </w:rPr>
              <w:t>**</w:t>
            </w:r>
          </w:p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C7828" w:rsidRDefault="009C7828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Monday </w:t>
            </w:r>
          </w:p>
          <w:p w:rsidR="00256042" w:rsidRPr="00630997" w:rsidRDefault="009C7828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June 17, 2019</w:t>
            </w:r>
            <w:r w:rsidR="007C22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C2244" w:rsidRPr="007C2244">
              <w:rPr>
                <w:rFonts w:asciiTheme="minorHAnsi" w:hAnsiTheme="minorHAnsi"/>
                <w:b/>
                <w:sz w:val="24"/>
                <w:szCs w:val="24"/>
              </w:rPr>
              <w:t>(FIRM)</w:t>
            </w:r>
          </w:p>
        </w:tc>
      </w:tr>
      <w:tr w:rsidR="00EE326C" w:rsidRPr="00630997" w:rsidTr="00EE326C">
        <w:tc>
          <w:tcPr>
            <w:tcW w:w="2199" w:type="dxa"/>
            <w:shd w:val="clear" w:color="auto" w:fill="000000" w:themeFill="text1"/>
          </w:tcPr>
          <w:p w:rsidR="00EE326C" w:rsidRPr="00630997" w:rsidRDefault="00EE326C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000000" w:themeFill="text1"/>
          </w:tcPr>
          <w:p w:rsidR="00EE326C" w:rsidRPr="00630997" w:rsidRDefault="00EE326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000000" w:themeFill="text1"/>
          </w:tcPr>
          <w:p w:rsidR="00EE326C" w:rsidRPr="00630997" w:rsidRDefault="00EE326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0" w:type="dxa"/>
          </w:tcPr>
          <w:p w:rsidR="00EE326C" w:rsidRPr="00630997" w:rsidRDefault="00A91F24" w:rsidP="009C78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TOTAL:  $1</w:t>
            </w:r>
            <w:r w:rsidR="009C7828">
              <w:rPr>
                <w:rFonts w:asciiTheme="minorHAnsi" w:hAnsiTheme="minorHAnsi"/>
                <w:b/>
                <w:sz w:val="24"/>
                <w:szCs w:val="24"/>
              </w:rPr>
              <w:t>45</w:t>
            </w:r>
          </w:p>
        </w:tc>
        <w:tc>
          <w:tcPr>
            <w:tcW w:w="2200" w:type="dxa"/>
          </w:tcPr>
          <w:p w:rsidR="00EE326C" w:rsidRPr="00630997" w:rsidRDefault="00EE326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56042" w:rsidRPr="00630997" w:rsidRDefault="00256042" w:rsidP="00256042">
      <w:pPr>
        <w:jc w:val="center"/>
        <w:rPr>
          <w:rFonts w:asciiTheme="minorHAnsi" w:hAnsiTheme="minorHAnsi"/>
          <w:sz w:val="24"/>
          <w:szCs w:val="24"/>
        </w:rPr>
      </w:pPr>
    </w:p>
    <w:p w:rsidR="00EE326C" w:rsidRPr="00733074" w:rsidRDefault="00F5540A" w:rsidP="00F5540A">
      <w:pPr>
        <w:rPr>
          <w:rFonts w:asciiTheme="minorHAnsi" w:hAnsiTheme="minorHAnsi"/>
          <w:sz w:val="24"/>
          <w:szCs w:val="24"/>
        </w:rPr>
      </w:pPr>
      <w:r w:rsidRPr="00630997">
        <w:rPr>
          <w:rFonts w:asciiTheme="minorHAnsi" w:hAnsiTheme="minorHAnsi"/>
          <w:sz w:val="24"/>
          <w:szCs w:val="24"/>
        </w:rPr>
        <w:t xml:space="preserve">*Price includes transportation and unlimited access to food, drink, desserts, and activities. You can take a virtual tour by visiting </w:t>
      </w:r>
      <w:hyperlink r:id="rId7" w:history="1">
        <w:r w:rsidR="00EE326C" w:rsidRPr="00733074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www.holidayhill.com</w:t>
        </w:r>
      </w:hyperlink>
    </w:p>
    <w:p w:rsidR="00F5540A" w:rsidRDefault="00992D97" w:rsidP="00F5540A">
      <w:pPr>
        <w:rPr>
          <w:rFonts w:asciiTheme="minorHAnsi" w:hAnsiTheme="minorHAnsi"/>
          <w:sz w:val="24"/>
          <w:szCs w:val="24"/>
        </w:rPr>
      </w:pPr>
      <w:r w:rsidRPr="00630997">
        <w:rPr>
          <w:rFonts w:asciiTheme="minorHAnsi" w:hAnsiTheme="minorHAnsi"/>
          <w:sz w:val="24"/>
          <w:szCs w:val="24"/>
        </w:rPr>
        <w:t xml:space="preserve">**Price includes cap, gown, tassel, and </w:t>
      </w:r>
      <w:r w:rsidR="009C7828">
        <w:rPr>
          <w:rFonts w:asciiTheme="minorHAnsi" w:hAnsiTheme="minorHAnsi"/>
          <w:sz w:val="24"/>
          <w:szCs w:val="24"/>
        </w:rPr>
        <w:t>2019</w:t>
      </w:r>
      <w:r w:rsidR="00EE326C" w:rsidRPr="00630997">
        <w:rPr>
          <w:rFonts w:asciiTheme="minorHAnsi" w:hAnsiTheme="minorHAnsi"/>
          <w:sz w:val="24"/>
          <w:szCs w:val="24"/>
        </w:rPr>
        <w:t xml:space="preserve"> </w:t>
      </w:r>
      <w:r w:rsidRPr="00630997">
        <w:rPr>
          <w:rFonts w:asciiTheme="minorHAnsi" w:hAnsiTheme="minorHAnsi"/>
          <w:sz w:val="24"/>
          <w:szCs w:val="24"/>
        </w:rPr>
        <w:t>yearbook</w:t>
      </w:r>
    </w:p>
    <w:p w:rsidR="007C2244" w:rsidRPr="00630997" w:rsidRDefault="007C2244" w:rsidP="00F5540A">
      <w:pPr>
        <w:rPr>
          <w:rFonts w:asciiTheme="minorHAnsi" w:hAnsiTheme="minorHAnsi"/>
          <w:sz w:val="24"/>
          <w:szCs w:val="24"/>
        </w:rPr>
      </w:pPr>
    </w:p>
    <w:sectPr w:rsidR="007C2244" w:rsidRPr="00630997" w:rsidSect="00EE326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70" w:rsidRDefault="00E31570" w:rsidP="00630997">
      <w:pPr>
        <w:spacing w:after="0" w:line="240" w:lineRule="auto"/>
      </w:pPr>
      <w:r>
        <w:separator/>
      </w:r>
    </w:p>
  </w:endnote>
  <w:endnote w:type="continuationSeparator" w:id="0">
    <w:p w:rsidR="00E31570" w:rsidRDefault="00E31570" w:rsidP="0063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70" w:rsidRDefault="00E31570" w:rsidP="00630997">
      <w:pPr>
        <w:spacing w:after="0" w:line="240" w:lineRule="auto"/>
      </w:pPr>
      <w:r>
        <w:separator/>
      </w:r>
    </w:p>
  </w:footnote>
  <w:footnote w:type="continuationSeparator" w:id="0">
    <w:p w:rsidR="00E31570" w:rsidRDefault="00E31570" w:rsidP="0063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97" w:rsidRPr="00EC2DD2" w:rsidRDefault="00630997" w:rsidP="00630997">
    <w:pPr>
      <w:pStyle w:val="Header"/>
      <w:tabs>
        <w:tab w:val="left" w:pos="2115"/>
      </w:tabs>
      <w:jc w:val="center"/>
      <w:rPr>
        <w:rFonts w:ascii="Segoe Script" w:hAnsi="Segoe Script"/>
        <w:color w:val="4F81BD" w:themeColor="accent1"/>
        <w:sz w:val="28"/>
        <w:szCs w:val="28"/>
      </w:rPr>
    </w:pPr>
    <w:r w:rsidRPr="00EC2DD2">
      <w:rPr>
        <w:rFonts w:ascii="Segoe Script" w:hAnsi="Segoe Script"/>
        <w:color w:val="4F81BD" w:themeColor="accent1"/>
        <w:sz w:val="28"/>
        <w:szCs w:val="28"/>
      </w:rPr>
      <w:t>Mauro-Sheridan Grade 8 Team</w:t>
    </w:r>
  </w:p>
  <w:p w:rsidR="00630997" w:rsidRPr="00EC2DD2" w:rsidRDefault="00630997" w:rsidP="00630997">
    <w:pPr>
      <w:pStyle w:val="Header"/>
      <w:jc w:val="center"/>
      <w:rPr>
        <w:sz w:val="20"/>
        <w:szCs w:val="20"/>
      </w:rPr>
    </w:pPr>
    <w:proofErr w:type="gramStart"/>
    <w:r w:rsidRPr="00EC2DD2">
      <w:rPr>
        <w:sz w:val="20"/>
        <w:szCs w:val="20"/>
      </w:rPr>
      <w:t>c/o</w:t>
    </w:r>
    <w:proofErr w:type="gramEnd"/>
    <w:r w:rsidRPr="00EC2DD2">
      <w:rPr>
        <w:sz w:val="20"/>
        <w:szCs w:val="20"/>
      </w:rPr>
      <w:t xml:space="preserve"> Mauro-Sheridan </w:t>
    </w:r>
    <w:proofErr w:type="spellStart"/>
    <w:r w:rsidRPr="00EC2DD2">
      <w:rPr>
        <w:sz w:val="20"/>
        <w:szCs w:val="20"/>
      </w:rPr>
      <w:t>Interdistrict</w:t>
    </w:r>
    <w:proofErr w:type="spellEnd"/>
    <w:r w:rsidRPr="00EC2DD2">
      <w:rPr>
        <w:sz w:val="20"/>
        <w:szCs w:val="20"/>
      </w:rPr>
      <w:t xml:space="preserve"> Magnet School</w:t>
    </w:r>
  </w:p>
  <w:p w:rsidR="00630997" w:rsidRPr="00EC2DD2" w:rsidRDefault="00630997" w:rsidP="00630997">
    <w:pPr>
      <w:pStyle w:val="Header"/>
      <w:jc w:val="center"/>
      <w:rPr>
        <w:sz w:val="20"/>
        <w:szCs w:val="20"/>
      </w:rPr>
    </w:pPr>
    <w:r w:rsidRPr="00EC2DD2">
      <w:rPr>
        <w:sz w:val="20"/>
        <w:szCs w:val="20"/>
      </w:rPr>
      <w:t>191 Fountain Street</w:t>
    </w:r>
  </w:p>
  <w:p w:rsidR="00630997" w:rsidRPr="00EC2DD2" w:rsidRDefault="00630997" w:rsidP="00630997">
    <w:pPr>
      <w:pStyle w:val="Header"/>
      <w:jc w:val="center"/>
      <w:rPr>
        <w:sz w:val="20"/>
        <w:szCs w:val="20"/>
      </w:rPr>
    </w:pPr>
    <w:r w:rsidRPr="00EC2DD2">
      <w:rPr>
        <w:sz w:val="20"/>
        <w:szCs w:val="20"/>
      </w:rPr>
      <w:t>New Haven, CT.  06515</w:t>
    </w:r>
  </w:p>
  <w:p w:rsidR="00630997" w:rsidRDefault="00630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42"/>
    <w:rsid w:val="000B58FD"/>
    <w:rsid w:val="00101E63"/>
    <w:rsid w:val="001458B3"/>
    <w:rsid w:val="001E203C"/>
    <w:rsid w:val="00256042"/>
    <w:rsid w:val="00362D85"/>
    <w:rsid w:val="004C0E83"/>
    <w:rsid w:val="00527291"/>
    <w:rsid w:val="0054692C"/>
    <w:rsid w:val="00576E39"/>
    <w:rsid w:val="00630997"/>
    <w:rsid w:val="0063265A"/>
    <w:rsid w:val="00733074"/>
    <w:rsid w:val="00791941"/>
    <w:rsid w:val="007B27E7"/>
    <w:rsid w:val="007C2244"/>
    <w:rsid w:val="008F7990"/>
    <w:rsid w:val="00992D97"/>
    <w:rsid w:val="009C7828"/>
    <w:rsid w:val="00A452AD"/>
    <w:rsid w:val="00A91F24"/>
    <w:rsid w:val="00C03C6C"/>
    <w:rsid w:val="00C43C0F"/>
    <w:rsid w:val="00C56B32"/>
    <w:rsid w:val="00D91A02"/>
    <w:rsid w:val="00DB3541"/>
    <w:rsid w:val="00E31570"/>
    <w:rsid w:val="00E669BC"/>
    <w:rsid w:val="00ED0222"/>
    <w:rsid w:val="00EE326C"/>
    <w:rsid w:val="00F47F22"/>
    <w:rsid w:val="00F5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9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lidayhil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Student, COOP</cp:lastModifiedBy>
  <cp:revision>2</cp:revision>
  <cp:lastPrinted>2019-03-26T14:30:00Z</cp:lastPrinted>
  <dcterms:created xsi:type="dcterms:W3CDTF">2019-03-28T14:26:00Z</dcterms:created>
  <dcterms:modified xsi:type="dcterms:W3CDTF">2019-03-28T14:26:00Z</dcterms:modified>
</cp:coreProperties>
</file>